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ED30" w14:textId="11B5C40A" w:rsidR="002C4FF9" w:rsidRDefault="00C5179A" w:rsidP="00840F18">
      <w:pPr>
        <w:jc w:val="center"/>
        <w:rPr>
          <w:rFonts w:ascii="Arial" w:hAnsi="Arial" w:cs="Arial"/>
          <w:b/>
          <w:color w:val="1F3864" w:themeColor="accent1" w:themeShade="80"/>
          <w:sz w:val="72"/>
          <w:szCs w:val="72"/>
        </w:rPr>
      </w:pPr>
      <w:r>
        <w:rPr>
          <w:rFonts w:ascii="Arial" w:hAnsi="Arial" w:cs="Arial"/>
          <w:b/>
          <w:color w:val="1F3864" w:themeColor="accent1" w:themeShade="80"/>
          <w:sz w:val="72"/>
          <w:szCs w:val="72"/>
        </w:rPr>
        <w:t>Common Accommodations</w:t>
      </w:r>
    </w:p>
    <w:p w14:paraId="180BF4ED" w14:textId="77777777" w:rsidR="004C1A9B" w:rsidRDefault="004C1A9B" w:rsidP="004C1A9B">
      <w:pPr>
        <w:jc w:val="center"/>
        <w:rPr>
          <w:rFonts w:ascii="Arial" w:hAnsi="Arial" w:cs="Arial"/>
          <w:b/>
        </w:rPr>
      </w:pPr>
    </w:p>
    <w:p w14:paraId="484E825D" w14:textId="47CD6088" w:rsidR="00637D34" w:rsidRPr="00637D34" w:rsidRDefault="00EF7482" w:rsidP="00637D34">
      <w:pPr>
        <w:jc w:val="center"/>
        <w:rPr>
          <w:rFonts w:ascii="Arial" w:hAnsi="Arial" w:cs="Arial"/>
          <w:b/>
          <w:color w:val="1F3864" w:themeColor="accent1" w:themeShade="80"/>
          <w:sz w:val="32"/>
        </w:rPr>
      </w:pPr>
      <w:r>
        <w:rPr>
          <w:rFonts w:ascii="Arial" w:hAnsi="Arial" w:cs="Arial"/>
          <w:b/>
          <w:color w:val="1F3864" w:themeColor="accent1" w:themeShade="80"/>
          <w:sz w:val="32"/>
        </w:rPr>
        <w:t>Accessibility</w:t>
      </w:r>
      <w:r w:rsidR="00637D34">
        <w:rPr>
          <w:rFonts w:ascii="Arial" w:hAnsi="Arial" w:cs="Arial"/>
          <w:b/>
          <w:color w:val="1F3864" w:themeColor="accent1" w:themeShade="80"/>
          <w:sz w:val="32"/>
        </w:rPr>
        <w:t xml:space="preserve"> Resources Center</w:t>
      </w:r>
    </w:p>
    <w:p w14:paraId="06EC105E" w14:textId="34652843" w:rsidR="00637D34" w:rsidRPr="00637D34" w:rsidRDefault="00637D34" w:rsidP="00637D34">
      <w:pPr>
        <w:jc w:val="center"/>
        <w:rPr>
          <w:rFonts w:ascii="Arial" w:hAnsi="Arial" w:cs="Arial"/>
          <w:color w:val="1F3864" w:themeColor="accent1" w:themeShade="80"/>
        </w:rPr>
      </w:pPr>
      <w:r w:rsidRPr="00EF7482">
        <w:rPr>
          <w:rFonts w:ascii="Arial" w:hAnsi="Arial" w:cs="Arial"/>
          <w:color w:val="1F3864" w:themeColor="accent1" w:themeShade="80"/>
        </w:rPr>
        <w:t>781-239-2234</w:t>
      </w:r>
    </w:p>
    <w:p w14:paraId="293C8CD0" w14:textId="2A3216F3" w:rsidR="00637D34" w:rsidRPr="00EF7482" w:rsidRDefault="0036162B" w:rsidP="00637D34">
      <w:pPr>
        <w:jc w:val="center"/>
        <w:rPr>
          <w:rFonts w:ascii="Arial" w:hAnsi="Arial" w:cs="Arial"/>
          <w:color w:val="1F3864" w:themeColor="accent1" w:themeShade="80"/>
        </w:rPr>
      </w:pPr>
      <w:hyperlink r:id="rId11" w:history="1">
        <w:r w:rsidR="00EF7482" w:rsidRPr="00EF7482">
          <w:rPr>
            <w:rStyle w:val="Hyperlink"/>
            <w:rFonts w:ascii="Arial" w:hAnsi="Arial" w:cs="Arial"/>
          </w:rPr>
          <w:t>AccessibilityResources@massbay.edu</w:t>
        </w:r>
      </w:hyperlink>
    </w:p>
    <w:p w14:paraId="05A92A73" w14:textId="63A0CA7A" w:rsidR="00EF7482" w:rsidRDefault="00EF7482" w:rsidP="00637D34">
      <w:pPr>
        <w:jc w:val="center"/>
        <w:rPr>
          <w:rFonts w:ascii="Arial" w:hAnsi="Arial" w:cs="Arial"/>
          <w:color w:val="1F3864" w:themeColor="accent1" w:themeShade="80"/>
          <w:sz w:val="32"/>
        </w:rPr>
      </w:pPr>
    </w:p>
    <w:p w14:paraId="55D1C170" w14:textId="77777777" w:rsidR="00DE71CF" w:rsidRDefault="00DE71CF" w:rsidP="00DE71CF">
      <w:pPr>
        <w:rPr>
          <w:rFonts w:ascii="Arial" w:hAnsi="Arial" w:cs="Arial"/>
          <w:color w:val="1F3864" w:themeColor="accent1" w:themeShade="80"/>
        </w:rPr>
      </w:pPr>
    </w:p>
    <w:p w14:paraId="2A849060" w14:textId="1DB27D73" w:rsidR="00DE71CF" w:rsidRPr="00DE71CF" w:rsidRDefault="00DE71CF" w:rsidP="00DE71CF">
      <w:pPr>
        <w:rPr>
          <w:rFonts w:ascii="Arial" w:hAnsi="Arial" w:cs="Arial"/>
          <w:color w:val="1F3864" w:themeColor="accent1" w:themeShade="80"/>
        </w:rPr>
      </w:pPr>
      <w:r w:rsidRPr="00DE71CF">
        <w:rPr>
          <w:rFonts w:ascii="Arial" w:hAnsi="Arial" w:cs="Arial"/>
          <w:color w:val="1F3864" w:themeColor="accent1" w:themeShade="80"/>
        </w:rPr>
        <w:t>Determination</w:t>
      </w:r>
      <w:r w:rsidR="006425B5">
        <w:rPr>
          <w:rFonts w:ascii="Arial" w:hAnsi="Arial" w:cs="Arial"/>
          <w:color w:val="1F3864" w:themeColor="accent1" w:themeShade="80"/>
        </w:rPr>
        <w:t>s</w:t>
      </w:r>
      <w:r w:rsidRPr="00DE71CF">
        <w:rPr>
          <w:rFonts w:ascii="Arial" w:hAnsi="Arial" w:cs="Arial"/>
          <w:color w:val="1F3864" w:themeColor="accent1" w:themeShade="80"/>
        </w:rPr>
        <w:t xml:space="preserve"> of reasonable accommodations</w:t>
      </w:r>
      <w:r w:rsidR="006425B5">
        <w:rPr>
          <w:rFonts w:ascii="Arial" w:hAnsi="Arial" w:cs="Arial"/>
          <w:color w:val="1F3864" w:themeColor="accent1" w:themeShade="80"/>
        </w:rPr>
        <w:t xml:space="preserve"> are </w:t>
      </w:r>
      <w:r w:rsidRPr="00DE71CF">
        <w:rPr>
          <w:rFonts w:ascii="Arial" w:hAnsi="Arial" w:cs="Arial"/>
          <w:color w:val="1F3864" w:themeColor="accent1" w:themeShade="80"/>
        </w:rPr>
        <w:t xml:space="preserve">made on a case-by-case basis </w:t>
      </w:r>
      <w:r w:rsidR="006425B5">
        <w:rPr>
          <w:rFonts w:ascii="Arial" w:hAnsi="Arial" w:cs="Arial"/>
          <w:color w:val="1F3864" w:themeColor="accent1" w:themeShade="80"/>
        </w:rPr>
        <w:t>using</w:t>
      </w:r>
      <w:r w:rsidRPr="00DE71CF">
        <w:rPr>
          <w:rFonts w:ascii="Arial" w:hAnsi="Arial" w:cs="Arial"/>
          <w:color w:val="1F3864" w:themeColor="accent1" w:themeShade="80"/>
        </w:rPr>
        <w:t xml:space="preserve"> the interactive process. </w:t>
      </w:r>
    </w:p>
    <w:p w14:paraId="225790AF" w14:textId="77777777" w:rsidR="005D178F" w:rsidRPr="005D178F" w:rsidRDefault="005D178F" w:rsidP="005D178F">
      <w:pPr>
        <w:rPr>
          <w:rFonts w:ascii="Arial" w:hAnsi="Arial" w:cs="Arial"/>
          <w:color w:val="002060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2E3B76" w14:paraId="4A44FFFF" w14:textId="77777777" w:rsidTr="002E3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5EFEA947" w14:textId="77777777" w:rsidR="002E3B76" w:rsidRDefault="00DA1EA9" w:rsidP="00F774BC">
            <w:pPr>
              <w:rPr>
                <w:rFonts w:ascii="Arial" w:hAnsi="Arial" w:cs="Arial"/>
                <w:b w:val="0"/>
                <w:bCs w:val="0"/>
                <w:color w:val="1F3864" w:themeColor="accent1" w:themeShade="80"/>
                <w:sz w:val="32"/>
              </w:rPr>
            </w:pPr>
            <w:r>
              <w:rPr>
                <w:rFonts w:ascii="Arial" w:hAnsi="Arial" w:cs="Arial"/>
                <w:color w:val="1F3864" w:themeColor="accent1" w:themeShade="80"/>
                <w:sz w:val="32"/>
              </w:rPr>
              <w:t>Extended time on exams and quizzes</w:t>
            </w:r>
          </w:p>
          <w:p w14:paraId="5399B1C0" w14:textId="557E07D0" w:rsidR="00DA1EA9" w:rsidRDefault="00DA1EA9" w:rsidP="00F774BC">
            <w:pPr>
              <w:rPr>
                <w:rFonts w:ascii="Arial" w:hAnsi="Arial" w:cs="Arial"/>
                <w:color w:val="1F3864" w:themeColor="accent1" w:themeShade="80"/>
                <w:sz w:val="32"/>
              </w:rPr>
            </w:pPr>
          </w:p>
        </w:tc>
      </w:tr>
      <w:tr w:rsidR="002E3B76" w14:paraId="1183EC1E" w14:textId="77777777" w:rsidTr="002E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48C0AE21" w14:textId="77777777" w:rsidR="00DA1EA9" w:rsidRDefault="00DA1EA9" w:rsidP="00F774BC">
            <w:pPr>
              <w:rPr>
                <w:rFonts w:ascii="Arial" w:hAnsi="Arial" w:cs="Arial"/>
                <w:b w:val="0"/>
                <w:bCs w:val="0"/>
                <w:color w:val="1F3864" w:themeColor="accent1" w:themeShade="80"/>
                <w:sz w:val="32"/>
              </w:rPr>
            </w:pPr>
            <w:r>
              <w:rPr>
                <w:rFonts w:ascii="Arial" w:hAnsi="Arial" w:cs="Arial"/>
                <w:color w:val="1F3864" w:themeColor="accent1" w:themeShade="80"/>
                <w:sz w:val="32"/>
              </w:rPr>
              <w:t>Exams Administered in a reduced-distraction environment</w:t>
            </w:r>
          </w:p>
          <w:p w14:paraId="541DAD08" w14:textId="77B72984" w:rsidR="00DA1EA9" w:rsidRDefault="00DA1EA9" w:rsidP="00F774BC">
            <w:pPr>
              <w:rPr>
                <w:rFonts w:ascii="Arial" w:hAnsi="Arial" w:cs="Arial"/>
                <w:color w:val="1F3864" w:themeColor="accent1" w:themeShade="80"/>
                <w:sz w:val="32"/>
              </w:rPr>
            </w:pPr>
          </w:p>
        </w:tc>
      </w:tr>
      <w:tr w:rsidR="00DA1EA9" w14:paraId="38E41B8C" w14:textId="77777777" w:rsidTr="002E3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57C13A4B" w14:textId="612500E9" w:rsidR="00DA1EA9" w:rsidRDefault="00DA1EA9" w:rsidP="00DA1EA9">
            <w:pPr>
              <w:rPr>
                <w:rFonts w:ascii="Arial" w:hAnsi="Arial" w:cs="Arial"/>
                <w:b w:val="0"/>
                <w:bCs w:val="0"/>
                <w:color w:val="1F3864" w:themeColor="accent1" w:themeShade="80"/>
                <w:sz w:val="32"/>
              </w:rPr>
            </w:pPr>
            <w:r>
              <w:rPr>
                <w:rFonts w:ascii="Arial" w:hAnsi="Arial" w:cs="Arial"/>
                <w:color w:val="1F3864" w:themeColor="accent1" w:themeShade="80"/>
                <w:sz w:val="32"/>
              </w:rPr>
              <w:t>Use of Classroom Note-taker</w:t>
            </w:r>
          </w:p>
          <w:p w14:paraId="0D05F712" w14:textId="77777777" w:rsidR="00DA1EA9" w:rsidRDefault="00DA1EA9" w:rsidP="00DA1EA9">
            <w:pPr>
              <w:rPr>
                <w:rFonts w:ascii="Arial" w:hAnsi="Arial" w:cs="Arial"/>
                <w:color w:val="1F3864" w:themeColor="accent1" w:themeShade="80"/>
                <w:sz w:val="32"/>
              </w:rPr>
            </w:pPr>
          </w:p>
        </w:tc>
      </w:tr>
      <w:tr w:rsidR="00DA1EA9" w14:paraId="313A3AFF" w14:textId="77777777" w:rsidTr="002E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358693B2" w14:textId="77777777" w:rsidR="00DA1EA9" w:rsidRDefault="00DE71CF" w:rsidP="00DA1EA9">
            <w:pPr>
              <w:rPr>
                <w:rFonts w:ascii="Arial" w:hAnsi="Arial" w:cs="Arial"/>
                <w:b w:val="0"/>
                <w:bCs w:val="0"/>
                <w:color w:val="1F3864" w:themeColor="accent1" w:themeShade="80"/>
                <w:sz w:val="32"/>
              </w:rPr>
            </w:pPr>
            <w:r>
              <w:rPr>
                <w:rFonts w:ascii="Arial" w:hAnsi="Arial" w:cs="Arial"/>
                <w:color w:val="1F3864" w:themeColor="accent1" w:themeShade="80"/>
                <w:sz w:val="32"/>
              </w:rPr>
              <w:t>Use of alternative format text</w:t>
            </w:r>
          </w:p>
          <w:p w14:paraId="22019191" w14:textId="3CD79547" w:rsidR="00DE71CF" w:rsidRDefault="00DE71CF" w:rsidP="00DA1EA9">
            <w:pPr>
              <w:rPr>
                <w:rFonts w:ascii="Arial" w:hAnsi="Arial" w:cs="Arial"/>
                <w:color w:val="1F3864" w:themeColor="accent1" w:themeShade="80"/>
                <w:sz w:val="32"/>
              </w:rPr>
            </w:pPr>
          </w:p>
        </w:tc>
      </w:tr>
      <w:tr w:rsidR="00DA1EA9" w14:paraId="7A7E7506" w14:textId="77777777" w:rsidTr="002E3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6500EB94" w14:textId="77777777" w:rsidR="00DA1EA9" w:rsidRDefault="00DE71CF" w:rsidP="00DA1EA9">
            <w:pPr>
              <w:rPr>
                <w:rFonts w:ascii="Arial" w:hAnsi="Arial" w:cs="Arial"/>
                <w:b w:val="0"/>
                <w:bCs w:val="0"/>
                <w:color w:val="1F3864" w:themeColor="accent1" w:themeShade="80"/>
                <w:sz w:val="32"/>
              </w:rPr>
            </w:pPr>
            <w:r>
              <w:rPr>
                <w:rFonts w:ascii="Arial" w:hAnsi="Arial" w:cs="Arial"/>
                <w:color w:val="1F3864" w:themeColor="accent1" w:themeShade="80"/>
                <w:sz w:val="32"/>
              </w:rPr>
              <w:t>Use of a recording device for lectures</w:t>
            </w:r>
          </w:p>
          <w:p w14:paraId="21F621E1" w14:textId="2D851199" w:rsidR="00DE71CF" w:rsidRDefault="00DE71CF" w:rsidP="00DA1EA9">
            <w:pPr>
              <w:rPr>
                <w:rFonts w:ascii="Arial" w:hAnsi="Arial" w:cs="Arial"/>
                <w:color w:val="1F3864" w:themeColor="accent1" w:themeShade="80"/>
                <w:sz w:val="32"/>
              </w:rPr>
            </w:pPr>
          </w:p>
        </w:tc>
      </w:tr>
      <w:tr w:rsidR="00DA1EA9" w14:paraId="5316B66F" w14:textId="77777777" w:rsidTr="002E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0355049A" w14:textId="77777777" w:rsidR="00DA1EA9" w:rsidRDefault="00DE71CF" w:rsidP="00DA1EA9">
            <w:pPr>
              <w:rPr>
                <w:rFonts w:ascii="Arial" w:hAnsi="Arial" w:cs="Arial"/>
                <w:b w:val="0"/>
                <w:bCs w:val="0"/>
                <w:color w:val="1F3864" w:themeColor="accent1" w:themeShade="80"/>
                <w:sz w:val="32"/>
              </w:rPr>
            </w:pPr>
            <w:r>
              <w:rPr>
                <w:rFonts w:ascii="Arial" w:hAnsi="Arial" w:cs="Arial"/>
                <w:color w:val="1F3864" w:themeColor="accent1" w:themeShade="80"/>
                <w:sz w:val="32"/>
              </w:rPr>
              <w:t>Assistive Technology</w:t>
            </w:r>
          </w:p>
          <w:p w14:paraId="605C6189" w14:textId="5D6EEBB2" w:rsidR="00DE71CF" w:rsidRDefault="00DE71CF" w:rsidP="00DA1EA9">
            <w:pPr>
              <w:rPr>
                <w:rFonts w:ascii="Arial" w:hAnsi="Arial" w:cs="Arial"/>
                <w:color w:val="1F3864" w:themeColor="accent1" w:themeShade="80"/>
                <w:sz w:val="32"/>
              </w:rPr>
            </w:pPr>
          </w:p>
        </w:tc>
      </w:tr>
    </w:tbl>
    <w:p w14:paraId="06DC9618" w14:textId="6F9E41DD" w:rsidR="00EA70C1" w:rsidRDefault="00EA70C1" w:rsidP="00F774BC">
      <w:pPr>
        <w:rPr>
          <w:rFonts w:ascii="Arial" w:hAnsi="Arial" w:cs="Arial"/>
          <w:color w:val="1F3864" w:themeColor="accent1" w:themeShade="80"/>
          <w:sz w:val="32"/>
        </w:rPr>
      </w:pPr>
    </w:p>
    <w:p w14:paraId="5BB79487" w14:textId="77777777" w:rsidR="0036162B" w:rsidRDefault="00DE71CF" w:rsidP="00F774BC">
      <w:pPr>
        <w:rPr>
          <w:rFonts w:ascii="Arial" w:hAnsi="Arial" w:cs="Arial"/>
          <w:color w:val="1F3864" w:themeColor="accent1" w:themeShade="80"/>
          <w:sz w:val="32"/>
        </w:rPr>
      </w:pPr>
      <w:r>
        <w:rPr>
          <w:rFonts w:ascii="Arial" w:hAnsi="Arial" w:cs="Arial"/>
          <w:color w:val="1F3864" w:themeColor="accent1" w:themeShade="80"/>
          <w:sz w:val="32"/>
        </w:rPr>
        <w:t>For students requesting ASL Interpreters</w:t>
      </w:r>
      <w:r w:rsidR="006425B5">
        <w:rPr>
          <w:rFonts w:ascii="Arial" w:hAnsi="Arial" w:cs="Arial"/>
          <w:color w:val="1F3864" w:themeColor="accent1" w:themeShade="80"/>
          <w:sz w:val="32"/>
        </w:rPr>
        <w:t>,</w:t>
      </w:r>
      <w:r>
        <w:rPr>
          <w:rFonts w:ascii="Arial" w:hAnsi="Arial" w:cs="Arial"/>
          <w:color w:val="1F3864" w:themeColor="accent1" w:themeShade="80"/>
          <w:sz w:val="32"/>
        </w:rPr>
        <w:t xml:space="preserve"> CART </w:t>
      </w:r>
      <w:r w:rsidR="0036162B">
        <w:rPr>
          <w:rFonts w:ascii="Arial" w:hAnsi="Arial" w:cs="Arial"/>
          <w:color w:val="1F3864" w:themeColor="accent1" w:themeShade="80"/>
          <w:sz w:val="32"/>
        </w:rPr>
        <w:t>resources</w:t>
      </w:r>
      <w:r>
        <w:rPr>
          <w:rFonts w:ascii="Arial" w:hAnsi="Arial" w:cs="Arial"/>
          <w:color w:val="1F3864" w:themeColor="accent1" w:themeShade="80"/>
          <w:sz w:val="32"/>
        </w:rPr>
        <w:t xml:space="preserve"> or other assistive technologies, please contact our Assistive Technology </w:t>
      </w:r>
      <w:r w:rsidR="0036162B">
        <w:rPr>
          <w:rFonts w:ascii="Arial" w:hAnsi="Arial" w:cs="Arial"/>
          <w:color w:val="1F3864" w:themeColor="accent1" w:themeShade="80"/>
          <w:sz w:val="32"/>
        </w:rPr>
        <w:t xml:space="preserve">Accessibility </w:t>
      </w:r>
      <w:r>
        <w:rPr>
          <w:rFonts w:ascii="Arial" w:hAnsi="Arial" w:cs="Arial"/>
          <w:color w:val="1F3864" w:themeColor="accent1" w:themeShade="80"/>
          <w:sz w:val="32"/>
        </w:rPr>
        <w:t xml:space="preserve">Specialist, Ellen DiMarzo </w:t>
      </w:r>
      <w:r w:rsidR="00ED7D98">
        <w:rPr>
          <w:rFonts w:ascii="Arial" w:hAnsi="Arial" w:cs="Arial"/>
          <w:color w:val="1F3864" w:themeColor="accent1" w:themeShade="80"/>
          <w:sz w:val="32"/>
        </w:rPr>
        <w:t xml:space="preserve">at </w:t>
      </w:r>
      <w:hyperlink r:id="rId12" w:history="1">
        <w:r w:rsidR="00ED7D98" w:rsidRPr="00B84E43">
          <w:rPr>
            <w:rStyle w:val="Hyperlink"/>
            <w:rFonts w:ascii="Arial" w:hAnsi="Arial" w:cs="Arial"/>
            <w:sz w:val="32"/>
          </w:rPr>
          <w:t>edimarzo@massbay.edu</w:t>
        </w:r>
      </w:hyperlink>
      <w:r w:rsidR="00ED7D98">
        <w:rPr>
          <w:rFonts w:ascii="Arial" w:hAnsi="Arial" w:cs="Arial"/>
          <w:color w:val="1F3864" w:themeColor="accent1" w:themeShade="80"/>
          <w:sz w:val="32"/>
        </w:rPr>
        <w:t xml:space="preserve"> or </w:t>
      </w:r>
    </w:p>
    <w:p w14:paraId="2551A4CA" w14:textId="40F03F42" w:rsidR="00DE71CF" w:rsidRDefault="00ED7D98" w:rsidP="00F774BC">
      <w:pPr>
        <w:rPr>
          <w:rFonts w:ascii="Arial" w:hAnsi="Arial" w:cs="Arial"/>
          <w:color w:val="1F3864" w:themeColor="accent1" w:themeShade="80"/>
          <w:sz w:val="32"/>
        </w:rPr>
      </w:pPr>
      <w:bookmarkStart w:id="0" w:name="_GoBack"/>
      <w:bookmarkEnd w:id="0"/>
      <w:r>
        <w:rPr>
          <w:rFonts w:ascii="Arial" w:hAnsi="Arial" w:cs="Arial"/>
          <w:color w:val="1F3864" w:themeColor="accent1" w:themeShade="80"/>
          <w:sz w:val="32"/>
        </w:rPr>
        <w:t xml:space="preserve">508-270-4286. </w:t>
      </w:r>
    </w:p>
    <w:p w14:paraId="539AD67D" w14:textId="76235246" w:rsidR="00ED7D98" w:rsidRDefault="00ED7D98" w:rsidP="00F774BC">
      <w:pPr>
        <w:rPr>
          <w:rFonts w:ascii="Arial" w:hAnsi="Arial" w:cs="Arial"/>
          <w:color w:val="1F3864" w:themeColor="accent1" w:themeShade="80"/>
          <w:sz w:val="32"/>
        </w:rPr>
      </w:pPr>
    </w:p>
    <w:p w14:paraId="4418319A" w14:textId="37DABB89" w:rsidR="00ED7D98" w:rsidRDefault="00ED7D98" w:rsidP="00F774BC">
      <w:pPr>
        <w:rPr>
          <w:rFonts w:ascii="Arial" w:hAnsi="Arial" w:cs="Arial"/>
          <w:color w:val="1F3864" w:themeColor="accent1" w:themeShade="80"/>
          <w:sz w:val="32"/>
        </w:rPr>
      </w:pPr>
      <w:r>
        <w:rPr>
          <w:rFonts w:ascii="Arial" w:hAnsi="Arial" w:cs="Arial"/>
          <w:color w:val="1F3864" w:themeColor="accent1" w:themeShade="80"/>
          <w:sz w:val="32"/>
        </w:rPr>
        <w:t xml:space="preserve">Services that we </w:t>
      </w:r>
      <w:r w:rsidRPr="00ED7D98">
        <w:rPr>
          <w:rFonts w:ascii="Arial" w:hAnsi="Arial" w:cs="Arial"/>
          <w:b/>
          <w:color w:val="1F3864" w:themeColor="accent1" w:themeShade="80"/>
          <w:sz w:val="32"/>
        </w:rPr>
        <w:t>do not</w:t>
      </w:r>
      <w:r>
        <w:rPr>
          <w:rFonts w:ascii="Arial" w:hAnsi="Arial" w:cs="Arial"/>
          <w:color w:val="1F3864" w:themeColor="accent1" w:themeShade="80"/>
          <w:sz w:val="32"/>
        </w:rPr>
        <w:t xml:space="preserve"> provide: </w:t>
      </w:r>
    </w:p>
    <w:p w14:paraId="5D593CAD" w14:textId="3860EC19" w:rsidR="00ED7D98" w:rsidRPr="00ED7D98" w:rsidRDefault="00ED7D98" w:rsidP="00ED7D98">
      <w:pPr>
        <w:pStyle w:val="ListParagraph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32"/>
        </w:rPr>
      </w:pPr>
      <w:r w:rsidRPr="00ED7D98">
        <w:rPr>
          <w:rFonts w:ascii="Arial" w:hAnsi="Arial" w:cs="Arial"/>
          <w:color w:val="1F3864" w:themeColor="accent1" w:themeShade="80"/>
          <w:sz w:val="32"/>
        </w:rPr>
        <w:t>Personal Care Attendants</w:t>
      </w:r>
    </w:p>
    <w:p w14:paraId="794E3AFE" w14:textId="571BEFAB" w:rsidR="00ED7D98" w:rsidRPr="00ED7D98" w:rsidRDefault="00ED7D98" w:rsidP="00ED7D98">
      <w:pPr>
        <w:pStyle w:val="ListParagraph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32"/>
        </w:rPr>
      </w:pPr>
      <w:r w:rsidRPr="00ED7D98">
        <w:rPr>
          <w:rFonts w:ascii="Arial" w:hAnsi="Arial" w:cs="Arial"/>
          <w:color w:val="1F3864" w:themeColor="accent1" w:themeShade="80"/>
          <w:sz w:val="32"/>
        </w:rPr>
        <w:t>Transportation</w:t>
      </w:r>
    </w:p>
    <w:p w14:paraId="65C644DE" w14:textId="05EFEBE4" w:rsidR="00ED7D98" w:rsidRPr="00ED7D98" w:rsidRDefault="00ED7D98" w:rsidP="00ED7D98">
      <w:pPr>
        <w:pStyle w:val="ListParagraph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32"/>
        </w:rPr>
      </w:pPr>
      <w:r w:rsidRPr="00ED7D98">
        <w:rPr>
          <w:rFonts w:ascii="Arial" w:hAnsi="Arial" w:cs="Arial"/>
          <w:color w:val="1F3864" w:themeColor="accent1" w:themeShade="80"/>
          <w:sz w:val="32"/>
        </w:rPr>
        <w:t>Diagnostic evaluations</w:t>
      </w:r>
    </w:p>
    <w:p w14:paraId="60394B9D" w14:textId="5A36A79B" w:rsidR="00ED7D98" w:rsidRPr="00ED7D98" w:rsidRDefault="00ED7D98" w:rsidP="00ED7D98">
      <w:pPr>
        <w:pStyle w:val="ListParagraph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32"/>
        </w:rPr>
      </w:pPr>
      <w:r w:rsidRPr="00ED7D98">
        <w:rPr>
          <w:rFonts w:ascii="Arial" w:hAnsi="Arial" w:cs="Arial"/>
          <w:color w:val="1F3864" w:themeColor="accent1" w:themeShade="80"/>
          <w:sz w:val="32"/>
        </w:rPr>
        <w:t>Modified Coursework</w:t>
      </w:r>
    </w:p>
    <w:sectPr w:rsidR="00ED7D98" w:rsidRPr="00ED7D98" w:rsidSect="00F774B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91" w:right="81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C0D3" w14:textId="77777777" w:rsidR="00943162" w:rsidRDefault="00943162" w:rsidP="002C4FF9">
      <w:r>
        <w:separator/>
      </w:r>
    </w:p>
  </w:endnote>
  <w:endnote w:type="continuationSeparator" w:id="0">
    <w:p w14:paraId="65D45C72" w14:textId="77777777" w:rsidR="00943162" w:rsidRDefault="00943162" w:rsidP="002C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0214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6BF6BC" w14:textId="2C97A6D4" w:rsidR="00F774BC" w:rsidRDefault="00F774BC" w:rsidP="006876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89386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B6D44" w14:textId="5FBCEED0" w:rsidR="00F774BC" w:rsidRDefault="00F774BC" w:rsidP="00F774B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7B2E43" w14:textId="77777777" w:rsidR="00F774BC" w:rsidRDefault="00F774BC" w:rsidP="00F774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1406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1E728" w14:textId="56F34A96" w:rsidR="00F774BC" w:rsidRDefault="00F774BC" w:rsidP="00F774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8AC675" w14:textId="4B2ACD4A" w:rsidR="00C72004" w:rsidRPr="00707EBC" w:rsidRDefault="00C72004" w:rsidP="00F774BC">
    <w:pPr>
      <w:pStyle w:val="Footer"/>
      <w:ind w:right="360"/>
      <w:jc w:val="center"/>
      <w:rPr>
        <w:rFonts w:ascii="Arial" w:hAnsi="Arial" w:cs="Arial"/>
        <w:color w:val="1F3864" w:themeColor="accent1" w:themeShade="80"/>
        <w:sz w:val="21"/>
      </w:rPr>
    </w:pPr>
    <w:r w:rsidRPr="00707EBC">
      <w:rPr>
        <w:rFonts w:ascii="Arial" w:hAnsi="Arial" w:cs="Arial"/>
        <w:b/>
        <w:color w:val="1F3864" w:themeColor="accent1" w:themeShade="80"/>
        <w:sz w:val="21"/>
      </w:rPr>
      <w:t>START HERE. GO ANYWHERE.</w:t>
    </w:r>
    <w:r w:rsidRPr="00707EBC">
      <w:rPr>
        <w:rFonts w:ascii="Arial" w:hAnsi="Arial" w:cs="Arial"/>
        <w:color w:val="1F3864" w:themeColor="accent1" w:themeShade="80"/>
        <w:sz w:val="21"/>
      </w:rPr>
      <w:t xml:space="preserve"> | WWW.MASSBAY.EDU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2406" w14:textId="77777777" w:rsidR="00F774BC" w:rsidRDefault="00F774BC" w:rsidP="00F774BC">
    <w:pPr>
      <w:pStyle w:val="Footer"/>
      <w:ind w:right="360"/>
      <w:jc w:val="center"/>
      <w:rPr>
        <w:rFonts w:ascii="Arial" w:hAnsi="Arial" w:cs="Arial"/>
        <w:b/>
        <w:color w:val="1F3864" w:themeColor="accent1" w:themeShade="80"/>
        <w:sz w:val="21"/>
      </w:rPr>
    </w:pPr>
  </w:p>
  <w:p w14:paraId="0BBE2BAE" w14:textId="77777777" w:rsidR="00F774BC" w:rsidRDefault="00F774BC" w:rsidP="00F774BC">
    <w:pPr>
      <w:pStyle w:val="Footer"/>
      <w:ind w:right="360"/>
      <w:jc w:val="center"/>
      <w:rPr>
        <w:rFonts w:ascii="Arial" w:hAnsi="Arial" w:cs="Arial"/>
        <w:b/>
        <w:color w:val="1F3864" w:themeColor="accent1" w:themeShade="80"/>
        <w:sz w:val="21"/>
      </w:rPr>
    </w:pPr>
  </w:p>
  <w:p w14:paraId="7BBFD19B" w14:textId="199E711E" w:rsidR="00F774BC" w:rsidRPr="00F774BC" w:rsidRDefault="00F774BC" w:rsidP="00F774BC">
    <w:pPr>
      <w:pStyle w:val="Footer"/>
      <w:ind w:right="360"/>
      <w:jc w:val="center"/>
      <w:rPr>
        <w:rFonts w:ascii="Arial" w:hAnsi="Arial" w:cs="Arial"/>
        <w:color w:val="1F3864" w:themeColor="accent1" w:themeShade="80"/>
        <w:sz w:val="21"/>
      </w:rPr>
    </w:pPr>
    <w:r w:rsidRPr="00707EBC">
      <w:rPr>
        <w:rFonts w:ascii="Arial" w:hAnsi="Arial" w:cs="Arial"/>
        <w:b/>
        <w:color w:val="1F3864" w:themeColor="accent1" w:themeShade="80"/>
        <w:sz w:val="21"/>
      </w:rPr>
      <w:t>START HERE. GO ANYWHERE.</w:t>
    </w:r>
    <w:r w:rsidRPr="00707EBC">
      <w:rPr>
        <w:rFonts w:ascii="Arial" w:hAnsi="Arial" w:cs="Arial"/>
        <w:color w:val="1F3864" w:themeColor="accent1" w:themeShade="80"/>
        <w:sz w:val="21"/>
      </w:rPr>
      <w:t xml:space="preserve"> | WWW.MASSBAY.EDU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8506" w14:textId="77777777" w:rsidR="00943162" w:rsidRDefault="00943162" w:rsidP="002C4FF9">
      <w:r>
        <w:separator/>
      </w:r>
    </w:p>
  </w:footnote>
  <w:footnote w:type="continuationSeparator" w:id="0">
    <w:p w14:paraId="6236CF19" w14:textId="77777777" w:rsidR="00943162" w:rsidRDefault="00943162" w:rsidP="002C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A314" w14:textId="6C177DD0" w:rsidR="002C4FF9" w:rsidRDefault="002C4FF9" w:rsidP="004C1A9B">
    <w:pPr>
      <w:pStyle w:val="Header"/>
      <w:jc w:val="center"/>
    </w:pPr>
    <w:r w:rsidRPr="002C4FF9">
      <w:rPr>
        <w:noProof/>
      </w:rPr>
      <w:drawing>
        <wp:inline distT="0" distB="0" distL="0" distR="0" wp14:anchorId="5C4276DE" wp14:editId="21F4A47A">
          <wp:extent cx="1602506" cy="468086"/>
          <wp:effectExtent l="0" t="0" r="0" b="1905"/>
          <wp:docPr id="5" name="Picture 5" descr="The MassBay logo which includes the words MassBay Community College and a small graphic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335" cy="48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9738" w14:textId="773C7F7F" w:rsidR="00F774BC" w:rsidRDefault="00F774BC" w:rsidP="00F774BC">
    <w:pPr>
      <w:pStyle w:val="Header"/>
      <w:jc w:val="center"/>
    </w:pPr>
    <w:r w:rsidRPr="002C4FF9">
      <w:rPr>
        <w:noProof/>
      </w:rPr>
      <w:drawing>
        <wp:inline distT="0" distB="0" distL="0" distR="0" wp14:anchorId="66F41A54" wp14:editId="33CE34A4">
          <wp:extent cx="1602506" cy="468086"/>
          <wp:effectExtent l="0" t="0" r="0" b="1905"/>
          <wp:docPr id="1" name="Picture 1" descr="The MassBay logo which includes the words MassBay Community College and a small graphic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335" cy="48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97C"/>
    <w:multiLevelType w:val="hybridMultilevel"/>
    <w:tmpl w:val="999ED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2581"/>
    <w:multiLevelType w:val="hybridMultilevel"/>
    <w:tmpl w:val="92C6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1A34"/>
    <w:multiLevelType w:val="hybridMultilevel"/>
    <w:tmpl w:val="CBA4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F9"/>
    <w:rsid w:val="00096F0D"/>
    <w:rsid w:val="000A3111"/>
    <w:rsid w:val="001477CC"/>
    <w:rsid w:val="00237C35"/>
    <w:rsid w:val="00277D4C"/>
    <w:rsid w:val="00281BCC"/>
    <w:rsid w:val="0028684F"/>
    <w:rsid w:val="002C4FF9"/>
    <w:rsid w:val="002E3B76"/>
    <w:rsid w:val="002E4D73"/>
    <w:rsid w:val="0036162B"/>
    <w:rsid w:val="00370AD6"/>
    <w:rsid w:val="003E3EA6"/>
    <w:rsid w:val="004C1A9B"/>
    <w:rsid w:val="005A1B62"/>
    <w:rsid w:val="005D178F"/>
    <w:rsid w:val="005E3922"/>
    <w:rsid w:val="00637D34"/>
    <w:rsid w:val="006425B5"/>
    <w:rsid w:val="006C7A8D"/>
    <w:rsid w:val="006E599D"/>
    <w:rsid w:val="00707EBC"/>
    <w:rsid w:val="007A5FA8"/>
    <w:rsid w:val="007E12A3"/>
    <w:rsid w:val="00840F18"/>
    <w:rsid w:val="0084388B"/>
    <w:rsid w:val="00935877"/>
    <w:rsid w:val="00943162"/>
    <w:rsid w:val="009E4BC2"/>
    <w:rsid w:val="00AB18BF"/>
    <w:rsid w:val="00AE240D"/>
    <w:rsid w:val="00B05933"/>
    <w:rsid w:val="00BC7F02"/>
    <w:rsid w:val="00BE416C"/>
    <w:rsid w:val="00BF7254"/>
    <w:rsid w:val="00C00524"/>
    <w:rsid w:val="00C5179A"/>
    <w:rsid w:val="00C72004"/>
    <w:rsid w:val="00D61C09"/>
    <w:rsid w:val="00D813AE"/>
    <w:rsid w:val="00DA1EA9"/>
    <w:rsid w:val="00DE71CF"/>
    <w:rsid w:val="00E40D17"/>
    <w:rsid w:val="00E70BDB"/>
    <w:rsid w:val="00EA70C1"/>
    <w:rsid w:val="00EB24A0"/>
    <w:rsid w:val="00ED7D98"/>
    <w:rsid w:val="00EF7482"/>
    <w:rsid w:val="00F36DF0"/>
    <w:rsid w:val="00F679FA"/>
    <w:rsid w:val="00F774BC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55E7"/>
  <w14:defaultImageDpi w14:val="32767"/>
  <w15:chartTrackingRefBased/>
  <w15:docId w15:val="{110BAD6E-D37F-5842-B874-4B91F23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F9"/>
  </w:style>
  <w:style w:type="paragraph" w:styleId="Footer">
    <w:name w:val="footer"/>
    <w:basedOn w:val="Normal"/>
    <w:link w:val="FooterChar"/>
    <w:uiPriority w:val="99"/>
    <w:unhideWhenUsed/>
    <w:rsid w:val="002C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FF9"/>
  </w:style>
  <w:style w:type="paragraph" w:styleId="NormalWeb">
    <w:name w:val="Normal (Web)"/>
    <w:basedOn w:val="Normal"/>
    <w:uiPriority w:val="99"/>
    <w:semiHidden/>
    <w:unhideWhenUsed/>
    <w:rsid w:val="00F77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774BC"/>
  </w:style>
  <w:style w:type="paragraph" w:styleId="ListParagraph">
    <w:name w:val="List Paragraph"/>
    <w:basedOn w:val="Normal"/>
    <w:uiPriority w:val="34"/>
    <w:qFormat/>
    <w:rsid w:val="005D178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6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68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2E3B7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imarzo@massbay.ed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ibilityResources@massbay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CC6FFB7D554ABEAC4458818B7343" ma:contentTypeVersion="13" ma:contentTypeDescription="Create a new document." ma:contentTypeScope="" ma:versionID="1608a94263951a79741911cd68b8739b">
  <xsd:schema xmlns:xsd="http://www.w3.org/2001/XMLSchema" xmlns:xs="http://www.w3.org/2001/XMLSchema" xmlns:p="http://schemas.microsoft.com/office/2006/metadata/properties" xmlns:ns3="0bdc3634-b07a-4b68-b81e-f91321f6c981" xmlns:ns4="717159a6-97f4-4874-9ad5-9b2dead46aff" targetNamespace="http://schemas.microsoft.com/office/2006/metadata/properties" ma:root="true" ma:fieldsID="dd40a1f0ebffbdb7e98991c8635e1462" ns3:_="" ns4:_="">
    <xsd:import namespace="0bdc3634-b07a-4b68-b81e-f91321f6c981"/>
    <xsd:import namespace="717159a6-97f4-4874-9ad5-9b2dead46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c3634-b07a-4b68-b81e-f91321f6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159a6-97f4-4874-9ad5-9b2dead46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99844-9ADE-4DD7-84A2-7A6AE3E05FF8}">
  <ds:schemaRefs>
    <ds:schemaRef ds:uri="0bdc3634-b07a-4b68-b81e-f91321f6c981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717159a6-97f4-4874-9ad5-9b2dead46af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5A5542-B01C-4A63-91EB-E2F8B64D6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3681-1A19-44E3-A4C5-C17A8E7C0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c3634-b07a-4b68-b81e-f91321f6c981"/>
    <ds:schemaRef ds:uri="717159a6-97f4-4874-9ad5-9b2dead4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3F00C-C6A7-4F36-B158-7FDBCBA4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Principato, Nate</dc:creator>
  <cp:keywords/>
  <dc:description/>
  <cp:lastModifiedBy>Bustamante, Phoebe</cp:lastModifiedBy>
  <cp:revision>5</cp:revision>
  <cp:lastPrinted>2019-01-15T14:37:00Z</cp:lastPrinted>
  <dcterms:created xsi:type="dcterms:W3CDTF">2021-04-27T19:01:00Z</dcterms:created>
  <dcterms:modified xsi:type="dcterms:W3CDTF">2021-05-06T14:15:00Z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0x01010082CFCC6FFB7D554ABEAC4458818B7343</vt:lpwstr>
  </property>
</Properties>
</file>